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1DD" w:rsidRPr="000F51DD" w:rsidRDefault="000F51DD" w:rsidP="000F51DD">
      <w:pPr>
        <w:widowControl w:val="0"/>
        <w:spacing w:before="100" w:beforeAutospacing="1" w:after="100" w:afterAutospacing="1" w:line="240" w:lineRule="auto"/>
        <w:jc w:val="both"/>
        <w:rPr>
          <w:rFonts w:ascii="Verdana" w:eastAsia="Times New Roman" w:hAnsi="Verdana" w:cs="Times New Roman"/>
          <w:sz w:val="20"/>
          <w:szCs w:val="20"/>
          <w:lang w:eastAsia="it-IT"/>
        </w:rPr>
      </w:pPr>
      <w:r w:rsidRPr="000F51DD">
        <w:rPr>
          <w:rFonts w:ascii="Verdana" w:eastAsia="Times New Roman" w:hAnsi="Verdana" w:cs="Times New Roman"/>
          <w:sz w:val="20"/>
          <w:szCs w:val="20"/>
          <w:lang w:eastAsia="it-IT"/>
        </w:rPr>
        <w:t xml:space="preserve">A. Schopenhauer, </w:t>
      </w:r>
      <w:r w:rsidRPr="000F51DD">
        <w:rPr>
          <w:rFonts w:ascii="Verdana" w:eastAsia="Times New Roman" w:hAnsi="Verdana" w:cs="Times New Roman"/>
          <w:i/>
          <w:iCs/>
          <w:sz w:val="20"/>
          <w:szCs w:val="20"/>
          <w:lang w:eastAsia="it-IT"/>
        </w:rPr>
        <w:t>Il mondo come volontà e rappresentazione</w:t>
      </w:r>
      <w:r w:rsidRPr="000F51DD">
        <w:rPr>
          <w:rFonts w:ascii="Verdana" w:eastAsia="Times New Roman" w:hAnsi="Verdana" w:cs="Times New Roman"/>
          <w:sz w:val="20"/>
          <w:szCs w:val="20"/>
          <w:lang w:eastAsia="it-IT"/>
        </w:rPr>
        <w:t xml:space="preserve"> </w:t>
      </w:r>
    </w:p>
    <w:p w:rsidR="00796732" w:rsidRPr="00796732" w:rsidRDefault="00796732" w:rsidP="000F51DD">
      <w:pPr>
        <w:widowControl w:val="0"/>
        <w:spacing w:before="100" w:beforeAutospacing="1" w:after="100" w:afterAutospacing="1" w:line="240" w:lineRule="auto"/>
        <w:jc w:val="both"/>
        <w:rPr>
          <w:rFonts w:ascii="Verdana" w:eastAsia="Times New Roman" w:hAnsi="Verdana" w:cs="Times New Roman"/>
          <w:sz w:val="20"/>
          <w:szCs w:val="20"/>
          <w:lang w:eastAsia="it-IT"/>
        </w:rPr>
      </w:pPr>
      <w:r w:rsidRPr="00796732">
        <w:rPr>
          <w:rFonts w:ascii="Verdana" w:hAnsi="Verdana"/>
          <w:sz w:val="20"/>
          <w:szCs w:val="20"/>
        </w:rPr>
        <w:t xml:space="preserve">Ovunque vediamo nella natura conflitti, battaglie e alternanze di vittorie. Ogni grado nell'obiettivazione della materia contende all'altro la materia, lo spazio, il tempo. Senza riposo la permanente materia deve mutar di forma, mentre, seguendo il filo conduttore della causalità, fenomeni meccanici, fisici, chimici, organici, aspirando all'esistenza, si contendono l'un l'altro la materia. Nella natura intera persiste questa lotta, anzi solo per essa la natura sussiste. E in questa lotta si rivela il dissidio essenziale della volontà con </w:t>
      </w:r>
      <w:proofErr w:type="gramStart"/>
      <w:r w:rsidRPr="00796732">
        <w:rPr>
          <w:rFonts w:ascii="Verdana" w:hAnsi="Verdana"/>
          <w:sz w:val="20"/>
          <w:szCs w:val="20"/>
        </w:rPr>
        <w:t>se</w:t>
      </w:r>
      <w:proofErr w:type="gramEnd"/>
      <w:r w:rsidRPr="00796732">
        <w:rPr>
          <w:rFonts w:ascii="Verdana" w:hAnsi="Verdana"/>
          <w:sz w:val="20"/>
          <w:szCs w:val="20"/>
        </w:rPr>
        <w:t xml:space="preserve"> stessa. Questa lotta universale raggiunge la </w:t>
      </w:r>
      <w:proofErr w:type="spellStart"/>
      <w:r w:rsidRPr="00796732">
        <w:rPr>
          <w:rFonts w:ascii="Verdana" w:hAnsi="Verdana"/>
          <w:sz w:val="20"/>
          <w:szCs w:val="20"/>
        </w:rPr>
        <w:t>piú</w:t>
      </w:r>
      <w:proofErr w:type="spellEnd"/>
      <w:r w:rsidRPr="00796732">
        <w:rPr>
          <w:rFonts w:ascii="Verdana" w:hAnsi="Verdana"/>
          <w:sz w:val="20"/>
          <w:szCs w:val="20"/>
        </w:rPr>
        <w:t xml:space="preserve"> chiara evidenza nel mondo animale che si serve del mondo vegetale come di suo nutrimento, e in cui ogni animale diventa preda e nutrimento d'un altro, ... poiché ogni animale può conservare la propria esistenza soltanto col distruggere costantemente un'altra. E </w:t>
      </w:r>
      <w:proofErr w:type="spellStart"/>
      <w:r w:rsidRPr="00796732">
        <w:rPr>
          <w:rFonts w:ascii="Verdana" w:hAnsi="Verdana"/>
          <w:sz w:val="20"/>
          <w:szCs w:val="20"/>
        </w:rPr>
        <w:t>cosí</w:t>
      </w:r>
      <w:proofErr w:type="spellEnd"/>
      <w:r w:rsidRPr="00796732">
        <w:rPr>
          <w:rFonts w:ascii="Verdana" w:hAnsi="Verdana"/>
          <w:sz w:val="20"/>
          <w:szCs w:val="20"/>
        </w:rPr>
        <w:t xml:space="preserve"> la volontà di vivere divora perennemente </w:t>
      </w:r>
      <w:proofErr w:type="gramStart"/>
      <w:r w:rsidRPr="00796732">
        <w:rPr>
          <w:rFonts w:ascii="Verdana" w:hAnsi="Verdana"/>
          <w:sz w:val="20"/>
          <w:szCs w:val="20"/>
        </w:rPr>
        <w:t>se</w:t>
      </w:r>
      <w:proofErr w:type="gramEnd"/>
      <w:r w:rsidRPr="00796732">
        <w:rPr>
          <w:rFonts w:ascii="Verdana" w:hAnsi="Verdana"/>
          <w:sz w:val="20"/>
          <w:szCs w:val="20"/>
        </w:rPr>
        <w:t xml:space="preserve"> stessa, ed è sotto diverse forme, il nutrimento di se stessa, finché, alla fine, la specie umana, avendo sopraffatto tutte le altre, considera la natura come uno strumento dei propri fini, e tuttavia anch'essa rivela con terribile evidenza in se stessa quel conflitto, quel dissidio della volontà, e diventa homo </w:t>
      </w:r>
      <w:proofErr w:type="spellStart"/>
      <w:r w:rsidRPr="00796732">
        <w:rPr>
          <w:rFonts w:ascii="Verdana" w:hAnsi="Verdana"/>
          <w:sz w:val="20"/>
          <w:szCs w:val="20"/>
        </w:rPr>
        <w:t>homini</w:t>
      </w:r>
      <w:proofErr w:type="spellEnd"/>
      <w:r w:rsidRPr="00796732">
        <w:rPr>
          <w:rFonts w:ascii="Verdana" w:hAnsi="Verdana"/>
          <w:sz w:val="20"/>
          <w:szCs w:val="20"/>
        </w:rPr>
        <w:t xml:space="preserve"> lupus.</w:t>
      </w:r>
      <w:r w:rsidRPr="00796732">
        <w:rPr>
          <w:rFonts w:ascii="Verdana" w:hAnsi="Verdana"/>
          <w:sz w:val="20"/>
          <w:szCs w:val="20"/>
        </w:rPr>
        <w:t xml:space="preserve"> […]</w:t>
      </w:r>
    </w:p>
    <w:p w:rsidR="00AB09D9" w:rsidRPr="000F51DD" w:rsidRDefault="000F51DD" w:rsidP="000F51DD">
      <w:pPr>
        <w:widowControl w:val="0"/>
        <w:spacing w:before="100" w:beforeAutospacing="1" w:after="100" w:afterAutospacing="1" w:line="240" w:lineRule="auto"/>
        <w:jc w:val="both"/>
        <w:rPr>
          <w:rFonts w:ascii="Verdana" w:hAnsi="Verdana"/>
          <w:sz w:val="20"/>
          <w:szCs w:val="20"/>
        </w:rPr>
      </w:pPr>
      <w:r w:rsidRPr="000F51DD">
        <w:rPr>
          <w:rFonts w:ascii="Verdana" w:eastAsia="Times New Roman" w:hAnsi="Verdana" w:cs="Times New Roman"/>
          <w:sz w:val="20"/>
          <w:szCs w:val="20"/>
          <w:lang w:eastAsia="it-IT"/>
        </w:rPr>
        <w:t xml:space="preserve">Inoltre la fonte principale del male più grave, che colpisce gli uomini, è l’uomo stesso: </w:t>
      </w:r>
      <w:r w:rsidRPr="000F51DD">
        <w:rPr>
          <w:rFonts w:ascii="Verdana" w:eastAsia="Times New Roman" w:hAnsi="Verdana" w:cs="Times New Roman"/>
          <w:i/>
          <w:iCs/>
          <w:sz w:val="20"/>
          <w:szCs w:val="20"/>
          <w:lang w:eastAsia="it-IT"/>
        </w:rPr>
        <w:t xml:space="preserve">homo </w:t>
      </w:r>
      <w:proofErr w:type="spellStart"/>
      <w:r w:rsidRPr="000F51DD">
        <w:rPr>
          <w:rFonts w:ascii="Verdana" w:eastAsia="Times New Roman" w:hAnsi="Verdana" w:cs="Times New Roman"/>
          <w:i/>
          <w:iCs/>
          <w:sz w:val="20"/>
          <w:szCs w:val="20"/>
          <w:lang w:eastAsia="it-IT"/>
        </w:rPr>
        <w:t>homini</w:t>
      </w:r>
      <w:proofErr w:type="spellEnd"/>
      <w:r w:rsidRPr="000F51DD">
        <w:rPr>
          <w:rFonts w:ascii="Verdana" w:eastAsia="Times New Roman" w:hAnsi="Verdana" w:cs="Times New Roman"/>
          <w:i/>
          <w:iCs/>
          <w:sz w:val="20"/>
          <w:szCs w:val="20"/>
          <w:lang w:eastAsia="it-IT"/>
        </w:rPr>
        <w:t xml:space="preserve"> lupus</w:t>
      </w:r>
      <w:r w:rsidRPr="000F51DD">
        <w:rPr>
          <w:rFonts w:ascii="Verdana" w:eastAsia="Times New Roman" w:hAnsi="Verdana" w:cs="Times New Roman"/>
          <w:sz w:val="20"/>
          <w:szCs w:val="20"/>
          <w:lang w:eastAsia="it-IT"/>
        </w:rPr>
        <w:t xml:space="preserve">. Chi considera bene quest’ultima cosa, scorge il mondo come un inferno, che supera quello di Dante in questo, che ognuno è diavolo per l’altro; a questo compito, poi, qualcuno è certamente </w:t>
      </w:r>
      <w:proofErr w:type="spellStart"/>
      <w:r w:rsidRPr="000F51DD">
        <w:rPr>
          <w:rFonts w:ascii="Verdana" w:eastAsia="Times New Roman" w:hAnsi="Verdana" w:cs="Times New Roman"/>
          <w:sz w:val="20"/>
          <w:szCs w:val="20"/>
          <w:lang w:eastAsia="it-IT"/>
        </w:rPr>
        <w:t>piú</w:t>
      </w:r>
      <w:proofErr w:type="spellEnd"/>
      <w:r w:rsidRPr="000F51DD">
        <w:rPr>
          <w:rFonts w:ascii="Verdana" w:eastAsia="Times New Roman" w:hAnsi="Verdana" w:cs="Times New Roman"/>
          <w:sz w:val="20"/>
          <w:szCs w:val="20"/>
          <w:lang w:eastAsia="it-IT"/>
        </w:rPr>
        <w:t xml:space="preserve"> adatto di un altro, e più di tutti un arcidiavolo, che compare nella figura di un conquistatore e mette di fronte gli uni agli altri centinaia di migliaia di uomini e grida loro: “Soffrire e morire è il vostro destino: ora sparatevi contro con fucili e cannoni!”, ed essi lo fanno. Generalmente, però, l’ingiustizia, l’iniquità più grave, la durezza e la crudeltà rappresentano, di regola, il modo di agire degli uomini tra di loro: solo eccezionalmente si presenta un comportamento opposto. Da questo dipende la necessità dello stato e della legislazione, e non dalle vostre fandonie. In ogni caso, però, che non rientri nell’ambito delle leggi, si mostra subito la mancanza di scrupoli, propria dell’uomo, nei riguardi del suo simile, che deriva dal suo illimitato egoismo, e talvolta anche da malvagità. Come l’uomo si comporti con l’uomo, è mostrato, ad esempio, dalla </w:t>
      </w:r>
      <w:proofErr w:type="spellStart"/>
      <w:r w:rsidRPr="000F51DD">
        <w:rPr>
          <w:rFonts w:ascii="Verdana" w:eastAsia="Times New Roman" w:hAnsi="Verdana" w:cs="Times New Roman"/>
          <w:sz w:val="20"/>
          <w:szCs w:val="20"/>
          <w:lang w:eastAsia="it-IT"/>
        </w:rPr>
        <w:t>schiavitú</w:t>
      </w:r>
      <w:proofErr w:type="spellEnd"/>
      <w:r w:rsidRPr="000F51DD">
        <w:rPr>
          <w:rFonts w:ascii="Verdana" w:eastAsia="Times New Roman" w:hAnsi="Verdana" w:cs="Times New Roman"/>
          <w:sz w:val="20"/>
          <w:szCs w:val="20"/>
          <w:lang w:eastAsia="it-IT"/>
        </w:rPr>
        <w:t xml:space="preserve"> dei negri, il cui scopo ultimo è zucchero e caffè. Ma non v’è bisogno di andare </w:t>
      </w:r>
      <w:proofErr w:type="spellStart"/>
      <w:r w:rsidRPr="000F51DD">
        <w:rPr>
          <w:rFonts w:ascii="Verdana" w:eastAsia="Times New Roman" w:hAnsi="Verdana" w:cs="Times New Roman"/>
          <w:sz w:val="20"/>
          <w:szCs w:val="20"/>
          <w:lang w:eastAsia="it-IT"/>
        </w:rPr>
        <w:t>cosí</w:t>
      </w:r>
      <w:proofErr w:type="spellEnd"/>
      <w:r w:rsidRPr="000F51DD">
        <w:rPr>
          <w:rFonts w:ascii="Verdana" w:eastAsia="Times New Roman" w:hAnsi="Verdana" w:cs="Times New Roman"/>
          <w:sz w:val="20"/>
          <w:szCs w:val="20"/>
          <w:lang w:eastAsia="it-IT"/>
        </w:rPr>
        <w:t xml:space="preserve"> lontano: entrare nelle filande o in altre fabbriche all’età di cinque anni, e d’allora in poi sedervi prima per dieci, poi per dodici, infine per quattordici ore al giorno, ed eseguire lo stesso lavoro meccanico, significa pagar caro il piacere di respirare. Eppure questo è il destino di milioni, e molti altri milioni ne hanno uno analogo. [</w:t>
      </w:r>
      <w:r w:rsidRPr="000F51DD">
        <w:rPr>
          <w:rFonts w:ascii="Verdana" w:hAnsi="Verdana"/>
          <w:sz w:val="20"/>
          <w:szCs w:val="20"/>
        </w:rPr>
        <w:t>…]</w:t>
      </w:r>
    </w:p>
    <w:p w:rsidR="000F51DD" w:rsidRDefault="000F51DD" w:rsidP="000F51DD">
      <w:pPr>
        <w:jc w:val="both"/>
        <w:rPr>
          <w:rFonts w:ascii="Verdana" w:hAnsi="Verdana"/>
          <w:sz w:val="20"/>
          <w:szCs w:val="20"/>
        </w:rPr>
      </w:pPr>
      <w:r w:rsidRPr="000F51DD">
        <w:rPr>
          <w:rFonts w:ascii="Verdana" w:hAnsi="Verdana"/>
          <w:sz w:val="20"/>
          <w:szCs w:val="20"/>
        </w:rPr>
        <w:t xml:space="preserve">Noi sentiamo il dolore, ma non la mancanza del dolore; sentiamo la paura, ma non la tranquillità. Sentiamo il desiderio, come sentiamo la fame e la sete; ma appena esso è soddisfatto, non abbiamo </w:t>
      </w:r>
      <w:proofErr w:type="spellStart"/>
      <w:r w:rsidRPr="000F51DD">
        <w:rPr>
          <w:rFonts w:ascii="Verdana" w:hAnsi="Verdana"/>
          <w:sz w:val="20"/>
          <w:szCs w:val="20"/>
        </w:rPr>
        <w:t>piú</w:t>
      </w:r>
      <w:proofErr w:type="spellEnd"/>
      <w:r w:rsidRPr="000F51DD">
        <w:rPr>
          <w:rFonts w:ascii="Verdana" w:hAnsi="Verdana"/>
          <w:sz w:val="20"/>
          <w:szCs w:val="20"/>
        </w:rPr>
        <w:t xml:space="preserve"> niente da fare con esso, come avviene col boccone goduto, il quale nel momento in cui viene ingoiato, cessa di esistere per la nostra sensibilità. Soltanto il dolore e la privazione si possono percepire positivamente e si annunciano quindi da sé: il benessere invece è soltanto negativo. Non ci accorgiamo perciò dei tre grandi beni della vita, la salute, la giovinezza, la libertà come tali, finché li possediamo, ma solo dopo che li abbiamo perduti: poiché anch'essi sono negazioni. [...] A misura che i godimenti crescono, diminuisce la sensibilità per essi: ciò che è abituale non viene </w:t>
      </w:r>
      <w:proofErr w:type="spellStart"/>
      <w:r w:rsidRPr="000F51DD">
        <w:rPr>
          <w:rFonts w:ascii="Verdana" w:hAnsi="Verdana"/>
          <w:sz w:val="20"/>
          <w:szCs w:val="20"/>
        </w:rPr>
        <w:t>piú</w:t>
      </w:r>
      <w:proofErr w:type="spellEnd"/>
      <w:r w:rsidRPr="000F51DD">
        <w:rPr>
          <w:rFonts w:ascii="Verdana" w:hAnsi="Verdana"/>
          <w:sz w:val="20"/>
          <w:szCs w:val="20"/>
        </w:rPr>
        <w:t xml:space="preserve"> sentito come godimento. Appunto per ciò cresce la sensibilità per il dolore, perché la privazione di ciò che è abituale viene sentita dolorosamente. </w:t>
      </w:r>
      <w:proofErr w:type="spellStart"/>
      <w:r w:rsidRPr="000F51DD">
        <w:rPr>
          <w:rFonts w:ascii="Verdana" w:hAnsi="Verdana"/>
          <w:sz w:val="20"/>
          <w:szCs w:val="20"/>
        </w:rPr>
        <w:t>Cosí</w:t>
      </w:r>
      <w:proofErr w:type="spellEnd"/>
      <w:r w:rsidRPr="000F51DD">
        <w:rPr>
          <w:rFonts w:ascii="Verdana" w:hAnsi="Verdana"/>
          <w:sz w:val="20"/>
          <w:szCs w:val="20"/>
        </w:rPr>
        <w:t xml:space="preserve"> n</w:t>
      </w:r>
      <w:r w:rsidR="009E6215">
        <w:rPr>
          <w:rFonts w:ascii="Verdana" w:hAnsi="Verdana"/>
          <w:sz w:val="20"/>
          <w:szCs w:val="20"/>
        </w:rPr>
        <w:t>el possesso cresce la misura del</w:t>
      </w:r>
      <w:r w:rsidRPr="000F51DD">
        <w:rPr>
          <w:rFonts w:ascii="Verdana" w:hAnsi="Verdana"/>
          <w:sz w:val="20"/>
          <w:szCs w:val="20"/>
        </w:rPr>
        <w:t xml:space="preserve"> necessario e quindi la capacità di provare dolori. Le ore passano tanto </w:t>
      </w:r>
      <w:proofErr w:type="spellStart"/>
      <w:r w:rsidRPr="000F51DD">
        <w:rPr>
          <w:rFonts w:ascii="Verdana" w:hAnsi="Verdana"/>
          <w:sz w:val="20"/>
          <w:szCs w:val="20"/>
        </w:rPr>
        <w:t>piú</w:t>
      </w:r>
      <w:proofErr w:type="spellEnd"/>
      <w:r w:rsidRPr="000F51DD">
        <w:rPr>
          <w:rFonts w:ascii="Verdana" w:hAnsi="Verdana"/>
          <w:sz w:val="20"/>
          <w:szCs w:val="20"/>
        </w:rPr>
        <w:t xml:space="preserve"> veloci quanto </w:t>
      </w:r>
      <w:proofErr w:type="spellStart"/>
      <w:r w:rsidRPr="000F51DD">
        <w:rPr>
          <w:rFonts w:ascii="Verdana" w:hAnsi="Verdana"/>
          <w:sz w:val="20"/>
          <w:szCs w:val="20"/>
        </w:rPr>
        <w:t>piú</w:t>
      </w:r>
      <w:proofErr w:type="spellEnd"/>
      <w:r w:rsidRPr="000F51DD">
        <w:rPr>
          <w:rFonts w:ascii="Verdana" w:hAnsi="Verdana"/>
          <w:sz w:val="20"/>
          <w:szCs w:val="20"/>
        </w:rPr>
        <w:t xml:space="preserve"> sono piacevoli, tanto </w:t>
      </w:r>
      <w:proofErr w:type="spellStart"/>
      <w:r w:rsidRPr="000F51DD">
        <w:rPr>
          <w:rFonts w:ascii="Verdana" w:hAnsi="Verdana"/>
          <w:sz w:val="20"/>
          <w:szCs w:val="20"/>
        </w:rPr>
        <w:t>piú</w:t>
      </w:r>
      <w:proofErr w:type="spellEnd"/>
      <w:r w:rsidRPr="000F51DD">
        <w:rPr>
          <w:rFonts w:ascii="Verdana" w:hAnsi="Verdana"/>
          <w:sz w:val="20"/>
          <w:szCs w:val="20"/>
        </w:rPr>
        <w:t xml:space="preserve"> lente quanto </w:t>
      </w:r>
      <w:proofErr w:type="spellStart"/>
      <w:r w:rsidRPr="000F51DD">
        <w:rPr>
          <w:rFonts w:ascii="Verdana" w:hAnsi="Verdana"/>
          <w:sz w:val="20"/>
          <w:szCs w:val="20"/>
        </w:rPr>
        <w:t>piú</w:t>
      </w:r>
      <w:proofErr w:type="spellEnd"/>
      <w:r w:rsidRPr="000F51DD">
        <w:rPr>
          <w:rFonts w:ascii="Verdana" w:hAnsi="Verdana"/>
          <w:sz w:val="20"/>
          <w:szCs w:val="20"/>
        </w:rPr>
        <w:t xml:space="preserve"> sono penose, poiché ciò che e positivo non e il godimento, ma il dolore, la cui presenza si rende sensibile. La nostra esistenza è </w:t>
      </w:r>
      <w:proofErr w:type="spellStart"/>
      <w:r w:rsidRPr="000F51DD">
        <w:rPr>
          <w:rFonts w:ascii="Verdana" w:hAnsi="Verdana"/>
          <w:sz w:val="20"/>
          <w:szCs w:val="20"/>
        </w:rPr>
        <w:t>piú</w:t>
      </w:r>
      <w:proofErr w:type="spellEnd"/>
      <w:r w:rsidRPr="000F51DD">
        <w:rPr>
          <w:rFonts w:ascii="Verdana" w:hAnsi="Verdana"/>
          <w:sz w:val="20"/>
          <w:szCs w:val="20"/>
        </w:rPr>
        <w:t xml:space="preserve"> felice allorché meno ce ne accorgiamo: ne consegue che sarebbe meglio non averla. [...] Se si conducesse il </w:t>
      </w:r>
      <w:proofErr w:type="spellStart"/>
      <w:r w:rsidRPr="000F51DD">
        <w:rPr>
          <w:rFonts w:ascii="Verdana" w:hAnsi="Verdana"/>
          <w:sz w:val="20"/>
          <w:szCs w:val="20"/>
        </w:rPr>
        <w:t>piú</w:t>
      </w:r>
      <w:proofErr w:type="spellEnd"/>
      <w:r w:rsidRPr="000F51DD">
        <w:rPr>
          <w:rFonts w:ascii="Verdana" w:hAnsi="Verdana"/>
          <w:sz w:val="20"/>
          <w:szCs w:val="20"/>
        </w:rPr>
        <w:t xml:space="preserve"> ostinato ottimista attraverso gli ospedali, i lazzaretti, le sale chirurgiche, le prigioni, le stanze di tortura, i recinti degli schiavi, nei campi di battaglia e nei tribunali, aprendogli tutti i sinistri covi della miseria, e facendogli vedere alla fine la torre della fame di Ugolino, certamente anch'egli potrebbe capire di </w:t>
      </w:r>
      <w:proofErr w:type="spellStart"/>
      <w:r w:rsidRPr="000F51DD">
        <w:rPr>
          <w:rFonts w:ascii="Verdana" w:hAnsi="Verdana"/>
          <w:sz w:val="20"/>
          <w:szCs w:val="20"/>
        </w:rPr>
        <w:t>qual</w:t>
      </w:r>
      <w:proofErr w:type="spellEnd"/>
      <w:r w:rsidRPr="000F51DD">
        <w:rPr>
          <w:rFonts w:ascii="Verdana" w:hAnsi="Verdana"/>
          <w:sz w:val="20"/>
          <w:szCs w:val="20"/>
        </w:rPr>
        <w:t xml:space="preserve"> specie sia questo </w:t>
      </w:r>
      <w:proofErr w:type="spellStart"/>
      <w:r w:rsidRPr="000F51DD">
        <w:rPr>
          <w:rFonts w:ascii="Verdana" w:hAnsi="Verdana"/>
          <w:sz w:val="20"/>
          <w:szCs w:val="20"/>
        </w:rPr>
        <w:t>meilleur</w:t>
      </w:r>
      <w:proofErr w:type="spellEnd"/>
      <w:r w:rsidRPr="000F51DD">
        <w:rPr>
          <w:rFonts w:ascii="Verdana" w:hAnsi="Verdana"/>
          <w:sz w:val="20"/>
          <w:szCs w:val="20"/>
        </w:rPr>
        <w:t xml:space="preserve"> </w:t>
      </w:r>
      <w:proofErr w:type="spellStart"/>
      <w:r w:rsidRPr="000F51DD">
        <w:rPr>
          <w:rFonts w:ascii="Verdana" w:hAnsi="Verdana"/>
          <w:sz w:val="20"/>
          <w:szCs w:val="20"/>
        </w:rPr>
        <w:t>des</w:t>
      </w:r>
      <w:proofErr w:type="spellEnd"/>
      <w:r w:rsidRPr="000F51DD">
        <w:rPr>
          <w:rFonts w:ascii="Verdana" w:hAnsi="Verdana"/>
          <w:sz w:val="20"/>
          <w:szCs w:val="20"/>
        </w:rPr>
        <w:t xml:space="preserve"> </w:t>
      </w:r>
      <w:proofErr w:type="spellStart"/>
      <w:r w:rsidRPr="000F51DD">
        <w:rPr>
          <w:rFonts w:ascii="Verdana" w:hAnsi="Verdana"/>
          <w:sz w:val="20"/>
          <w:szCs w:val="20"/>
        </w:rPr>
        <w:t>mondes</w:t>
      </w:r>
      <w:proofErr w:type="spellEnd"/>
      <w:r w:rsidRPr="000F51DD">
        <w:rPr>
          <w:rFonts w:ascii="Verdana" w:hAnsi="Verdana"/>
          <w:sz w:val="20"/>
          <w:szCs w:val="20"/>
        </w:rPr>
        <w:t xml:space="preserve"> </w:t>
      </w:r>
      <w:proofErr w:type="spellStart"/>
      <w:r w:rsidRPr="000F51DD">
        <w:rPr>
          <w:rFonts w:ascii="Verdana" w:hAnsi="Verdana"/>
          <w:sz w:val="20"/>
          <w:szCs w:val="20"/>
        </w:rPr>
        <w:t>possibles</w:t>
      </w:r>
      <w:proofErr w:type="spellEnd"/>
      <w:r w:rsidRPr="000F51DD">
        <w:rPr>
          <w:rFonts w:ascii="Verdana" w:hAnsi="Verdana"/>
          <w:sz w:val="20"/>
          <w:szCs w:val="20"/>
        </w:rPr>
        <w:t>. Perciò non posso trattenermi dal dichiarare che l'ottimismo mi sembra non solo una dottrina assurda, ma anche iniqua, un amaro scherno dei mali innominabili sofferti dall'umanità. […]</w:t>
      </w:r>
    </w:p>
    <w:p w:rsidR="00AF1105" w:rsidRDefault="00AF1105" w:rsidP="000F51DD">
      <w:pPr>
        <w:jc w:val="both"/>
        <w:rPr>
          <w:rFonts w:ascii="Verdana" w:hAnsi="Verdana"/>
          <w:sz w:val="20"/>
          <w:szCs w:val="20"/>
        </w:rPr>
      </w:pPr>
    </w:p>
    <w:p w:rsidR="00AF1105" w:rsidRPr="00AF1105" w:rsidRDefault="00AF1105" w:rsidP="000F51DD">
      <w:pPr>
        <w:jc w:val="both"/>
        <w:rPr>
          <w:rFonts w:ascii="Verdana" w:hAnsi="Verdana"/>
          <w:sz w:val="20"/>
          <w:szCs w:val="20"/>
        </w:rPr>
      </w:pPr>
      <w:r w:rsidRPr="00AF1105">
        <w:rPr>
          <w:rFonts w:ascii="Verdana" w:hAnsi="Verdana"/>
          <w:sz w:val="20"/>
          <w:szCs w:val="20"/>
        </w:rPr>
        <w:lastRenderedPageBreak/>
        <w:t xml:space="preserve">Se infine si ponesse sotto gli occhi di ciascuno gli orrendi dolori e tormenti a cui la sua vita è continuamente esposta, sarebbe preso da raccapriccio; e se si conducesse il </w:t>
      </w:r>
      <w:proofErr w:type="spellStart"/>
      <w:r w:rsidRPr="00AF1105">
        <w:rPr>
          <w:rFonts w:ascii="Verdana" w:hAnsi="Verdana"/>
          <w:sz w:val="20"/>
          <w:szCs w:val="20"/>
        </w:rPr>
        <w:t>piú</w:t>
      </w:r>
      <w:proofErr w:type="spellEnd"/>
      <w:r w:rsidRPr="00AF1105">
        <w:rPr>
          <w:rFonts w:ascii="Verdana" w:hAnsi="Verdana"/>
          <w:sz w:val="20"/>
          <w:szCs w:val="20"/>
        </w:rPr>
        <w:t xml:space="preserve"> ostinato ottimista negli ospedali, nei lazzaretti, in quei luoghi di martirio che sono le sale di operazione, nelle prigioni, nelle camere di tortura, nelle celle degli schiavi, nei campi di battaglia e nei tribunali; se gli si mostrassero tutte le sinistre tane della miseria, dove ci si nasconde per sottrarsi agli sguardi della fredda curiosità; se infine gli si facesse dare uno sguardo nella torre della fame di Ugolino; sicuramente anch’egli finirebbe per capire che tipo di mondo sia questo </w:t>
      </w:r>
      <w:proofErr w:type="spellStart"/>
      <w:r w:rsidRPr="00AF1105">
        <w:rPr>
          <w:rFonts w:ascii="Verdana" w:hAnsi="Verdana"/>
          <w:i/>
          <w:iCs/>
          <w:sz w:val="20"/>
          <w:szCs w:val="20"/>
        </w:rPr>
        <w:t>meilleur</w:t>
      </w:r>
      <w:proofErr w:type="spellEnd"/>
      <w:r w:rsidRPr="00AF1105">
        <w:rPr>
          <w:rFonts w:ascii="Verdana" w:hAnsi="Verdana"/>
          <w:i/>
          <w:iCs/>
          <w:sz w:val="20"/>
          <w:szCs w:val="20"/>
        </w:rPr>
        <w:t xml:space="preserve"> </w:t>
      </w:r>
      <w:proofErr w:type="spellStart"/>
      <w:r w:rsidRPr="00AF1105">
        <w:rPr>
          <w:rFonts w:ascii="Verdana" w:hAnsi="Verdana"/>
          <w:i/>
          <w:iCs/>
          <w:sz w:val="20"/>
          <w:szCs w:val="20"/>
        </w:rPr>
        <w:t>des</w:t>
      </w:r>
      <w:proofErr w:type="spellEnd"/>
      <w:r w:rsidRPr="00AF1105">
        <w:rPr>
          <w:rFonts w:ascii="Verdana" w:hAnsi="Verdana"/>
          <w:i/>
          <w:iCs/>
          <w:sz w:val="20"/>
          <w:szCs w:val="20"/>
        </w:rPr>
        <w:t xml:space="preserve"> </w:t>
      </w:r>
      <w:proofErr w:type="spellStart"/>
      <w:r w:rsidRPr="00AF1105">
        <w:rPr>
          <w:rFonts w:ascii="Verdana" w:hAnsi="Verdana"/>
          <w:i/>
          <w:iCs/>
          <w:sz w:val="20"/>
          <w:szCs w:val="20"/>
        </w:rPr>
        <w:t>mondes</w:t>
      </w:r>
      <w:proofErr w:type="spellEnd"/>
      <w:r w:rsidRPr="00AF1105">
        <w:rPr>
          <w:rFonts w:ascii="Verdana" w:hAnsi="Verdana"/>
          <w:i/>
          <w:iCs/>
          <w:sz w:val="20"/>
          <w:szCs w:val="20"/>
        </w:rPr>
        <w:t xml:space="preserve"> </w:t>
      </w:r>
      <w:proofErr w:type="spellStart"/>
      <w:r w:rsidRPr="00AF1105">
        <w:rPr>
          <w:rFonts w:ascii="Verdana" w:hAnsi="Verdana"/>
          <w:i/>
          <w:iCs/>
          <w:sz w:val="20"/>
          <w:szCs w:val="20"/>
        </w:rPr>
        <w:t>possibles</w:t>
      </w:r>
      <w:proofErr w:type="spellEnd"/>
      <w:r w:rsidRPr="00AF1105">
        <w:rPr>
          <w:rFonts w:ascii="Verdana" w:hAnsi="Verdana"/>
          <w:sz w:val="20"/>
          <w:szCs w:val="20"/>
        </w:rPr>
        <w:t xml:space="preserve">. E Dante, dove ha preso la materia del suo Inferno, se non da questo nostro mondo reale? Eppure ne è venuto fuori un inferno perfetto. Quando invece dovette descrivere il cielo e le sue gioie, si trovò davanti ad una insuperabile difficoltà, in quanto questo nostro mondo non offre materiale per una simile descrizione. Non gli rimase, </w:t>
      </w:r>
      <w:proofErr w:type="spellStart"/>
      <w:r w:rsidRPr="00AF1105">
        <w:rPr>
          <w:rFonts w:ascii="Verdana" w:hAnsi="Verdana"/>
          <w:sz w:val="20"/>
          <w:szCs w:val="20"/>
        </w:rPr>
        <w:t>cosí</w:t>
      </w:r>
      <w:proofErr w:type="spellEnd"/>
      <w:r w:rsidRPr="00AF1105">
        <w:rPr>
          <w:rFonts w:ascii="Verdana" w:hAnsi="Verdana"/>
          <w:sz w:val="20"/>
          <w:szCs w:val="20"/>
        </w:rPr>
        <w:t>, se non riferirci, in luogo delle gioie del Paradiso, degli insegnamenti, che gli furono là impartiti dal suo antenato, dalla sua Beatrice e da vari santi. Risulta da ciò abbastanza chiaro di quale tipo sia il mondo.</w:t>
      </w:r>
      <w:r w:rsidRPr="00AF1105">
        <w:rPr>
          <w:rFonts w:ascii="Verdana" w:hAnsi="Verdana"/>
          <w:sz w:val="20"/>
          <w:szCs w:val="20"/>
        </w:rPr>
        <w:t xml:space="preserve"> </w:t>
      </w:r>
      <w:r w:rsidRPr="00AF1105">
        <w:rPr>
          <w:rFonts w:ascii="Verdana" w:hAnsi="Verdana"/>
          <w:sz w:val="20"/>
          <w:szCs w:val="20"/>
        </w:rPr>
        <w:t>[…]</w:t>
      </w:r>
    </w:p>
    <w:p w:rsidR="000F51DD" w:rsidRDefault="000F51DD" w:rsidP="000F51DD">
      <w:pPr>
        <w:jc w:val="both"/>
        <w:rPr>
          <w:rFonts w:ascii="Verdana" w:hAnsi="Verdana"/>
          <w:sz w:val="20"/>
          <w:szCs w:val="20"/>
        </w:rPr>
      </w:pPr>
      <w:r w:rsidRPr="000F51DD">
        <w:rPr>
          <w:rFonts w:ascii="Verdana" w:hAnsi="Verdana"/>
          <w:sz w:val="20"/>
          <w:szCs w:val="20"/>
        </w:rPr>
        <w:t xml:space="preserve">Quel che adunque bontà, amore e nobiltà </w:t>
      </w:r>
      <w:proofErr w:type="spellStart"/>
      <w:r w:rsidRPr="000F51DD">
        <w:rPr>
          <w:rFonts w:ascii="Verdana" w:hAnsi="Verdana"/>
          <w:sz w:val="20"/>
          <w:szCs w:val="20"/>
        </w:rPr>
        <w:t>posson</w:t>
      </w:r>
      <w:proofErr w:type="spellEnd"/>
      <w:r w:rsidRPr="000F51DD">
        <w:rPr>
          <w:rFonts w:ascii="Verdana" w:hAnsi="Verdana"/>
          <w:sz w:val="20"/>
          <w:szCs w:val="20"/>
        </w:rPr>
        <w:t xml:space="preserve"> fare per altri, è sempre nient’altro che lenimento dei loro mali; e quel che per conseguenza può muoverle alle buone azioni e opere dell’amore, è sempre soltanto la conoscenza dell’altrui dolore, fatto comprensibile attraverso il dolore proprio, e messo a pari di questo. Ma da ciò risulta che il puro amore (</w:t>
      </w:r>
      <w:r w:rsidRPr="000F51DD">
        <w:rPr>
          <w:rFonts w:ascii="Verdana" w:hAnsi="Verdana"/>
          <w:i/>
          <w:iCs/>
          <w:sz w:val="20"/>
          <w:szCs w:val="20"/>
        </w:rPr>
        <w:t xml:space="preserve">agape, </w:t>
      </w:r>
      <w:proofErr w:type="spellStart"/>
      <w:r w:rsidRPr="000F51DD">
        <w:rPr>
          <w:rFonts w:ascii="Verdana" w:hAnsi="Verdana"/>
          <w:i/>
          <w:iCs/>
          <w:sz w:val="20"/>
          <w:szCs w:val="20"/>
        </w:rPr>
        <w:t>caritas</w:t>
      </w:r>
      <w:proofErr w:type="spellEnd"/>
      <w:r w:rsidRPr="000F51DD">
        <w:rPr>
          <w:rFonts w:ascii="Verdana" w:hAnsi="Verdana"/>
          <w:sz w:val="20"/>
          <w:szCs w:val="20"/>
        </w:rPr>
        <w:t>) è, per sua natura, compassione.</w:t>
      </w:r>
      <w:r w:rsidR="008A1283">
        <w:rPr>
          <w:rFonts w:ascii="Verdana" w:hAnsi="Verdana"/>
          <w:sz w:val="20"/>
          <w:szCs w:val="20"/>
        </w:rPr>
        <w:t xml:space="preserve"> […]</w:t>
      </w:r>
    </w:p>
    <w:p w:rsidR="006108AE" w:rsidRPr="00395396" w:rsidRDefault="006108AE" w:rsidP="000F51DD">
      <w:pPr>
        <w:jc w:val="both"/>
        <w:rPr>
          <w:rFonts w:ascii="Verdana" w:hAnsi="Verdana"/>
          <w:sz w:val="20"/>
          <w:szCs w:val="20"/>
        </w:rPr>
      </w:pPr>
      <w:r w:rsidRPr="00395396">
        <w:rPr>
          <w:rFonts w:ascii="Verdana" w:hAnsi="Verdana"/>
          <w:sz w:val="20"/>
          <w:szCs w:val="20"/>
        </w:rPr>
        <w:t xml:space="preserve">In tal modo, dunque, considerando la vita e la condotta dei santi, che invero raramente ci è dato di incontrare nella nostra esperienza, ma che ci vengono posti sotto gli occhi dalle loro storie e, col suggello dell’intima verità, dall’arte, dobbiamo discacciare la tetra impressione di quel nulla, che ondeggia come ultimo termine in fondo ad ogni </w:t>
      </w:r>
      <w:proofErr w:type="spellStart"/>
      <w:r w:rsidRPr="00395396">
        <w:rPr>
          <w:rFonts w:ascii="Verdana" w:hAnsi="Verdana"/>
          <w:sz w:val="20"/>
          <w:szCs w:val="20"/>
        </w:rPr>
        <w:t>virtú</w:t>
      </w:r>
      <w:proofErr w:type="spellEnd"/>
      <w:r w:rsidRPr="00395396">
        <w:rPr>
          <w:rFonts w:ascii="Verdana" w:hAnsi="Verdana"/>
          <w:sz w:val="20"/>
          <w:szCs w:val="20"/>
        </w:rPr>
        <w:t xml:space="preserve"> e santità e che noi temi</w:t>
      </w:r>
      <w:r w:rsidR="00B27B5E">
        <w:rPr>
          <w:rFonts w:ascii="Verdana" w:hAnsi="Verdana"/>
          <w:sz w:val="20"/>
          <w:szCs w:val="20"/>
        </w:rPr>
        <w:t xml:space="preserve">amo, come i bambini le tenebre … </w:t>
      </w:r>
      <w:r w:rsidRPr="00395396">
        <w:rPr>
          <w:rFonts w:ascii="Verdana" w:hAnsi="Verdana"/>
          <w:sz w:val="20"/>
          <w:szCs w:val="20"/>
        </w:rPr>
        <w:t>Noi vogliamo piuttosto dichiararlo liberamente: ciò che rimane dopo la totale soppressione della volontà è certo, per tutti coloro che della volontà sono ancora pieni, il nulla. Ma al contrario per coloro nei quali la volontà si è spontaneamente rovesciata e rinnegata, questo nostro universo tanto reale, con tutti i suoi soli e le sue vie lattee, è il nulla.</w:t>
      </w:r>
      <w:r w:rsidRPr="00395396">
        <w:rPr>
          <w:rFonts w:ascii="Verdana" w:hAnsi="Verdana"/>
          <w:sz w:val="20"/>
          <w:szCs w:val="20"/>
        </w:rPr>
        <w:t xml:space="preserve"> </w:t>
      </w:r>
      <w:r w:rsidRPr="00395396">
        <w:rPr>
          <w:rFonts w:ascii="Verdana" w:hAnsi="Verdana"/>
          <w:sz w:val="20"/>
          <w:szCs w:val="20"/>
        </w:rPr>
        <w:t>[…]</w:t>
      </w:r>
    </w:p>
    <w:p w:rsidR="008A1283" w:rsidRPr="000F51DD" w:rsidRDefault="008A1283" w:rsidP="000F51DD">
      <w:pPr>
        <w:jc w:val="both"/>
        <w:rPr>
          <w:rFonts w:ascii="Verdana" w:hAnsi="Verdana"/>
          <w:sz w:val="20"/>
          <w:szCs w:val="20"/>
        </w:rPr>
      </w:pPr>
      <w:r w:rsidRPr="008A1283">
        <w:rPr>
          <w:rFonts w:ascii="Verdana" w:hAnsi="Verdana"/>
          <w:sz w:val="20"/>
          <w:szCs w:val="20"/>
        </w:rPr>
        <w:t xml:space="preserve">Avendo la storia come suo specifico oggetto sempre soltanto ciò che è particolare, il fatto individuale, e, considerando questo come ciò che esclusivamente è reale, essa è proprio il contrario e l’opposto della filosofia, la quale considera le cose dal punto di vista generale e ha espressamente come oggetto il generale, che permane identico in ogni particolare; perciò in questo essa vede sempre soltanto quello e riconosce come inessenziale il mutamento della sua fenomenica manifestazione: </w:t>
      </w:r>
      <w:proofErr w:type="spellStart"/>
      <w:r w:rsidRPr="008A1283">
        <w:rPr>
          <w:rFonts w:ascii="Verdana" w:hAnsi="Verdana"/>
          <w:i/>
          <w:iCs/>
          <w:sz w:val="20"/>
          <w:szCs w:val="20"/>
        </w:rPr>
        <w:t>philokatholou</w:t>
      </w:r>
      <w:proofErr w:type="spellEnd"/>
      <w:r w:rsidRPr="008A1283">
        <w:rPr>
          <w:rFonts w:ascii="Verdana" w:hAnsi="Verdana"/>
          <w:i/>
          <w:iCs/>
          <w:sz w:val="20"/>
          <w:szCs w:val="20"/>
        </w:rPr>
        <w:t xml:space="preserve"> </w:t>
      </w:r>
      <w:proofErr w:type="spellStart"/>
      <w:r w:rsidRPr="008A1283">
        <w:rPr>
          <w:rFonts w:ascii="Verdana" w:hAnsi="Verdana"/>
          <w:i/>
          <w:iCs/>
          <w:sz w:val="20"/>
          <w:szCs w:val="20"/>
        </w:rPr>
        <w:t>gar</w:t>
      </w:r>
      <w:proofErr w:type="spellEnd"/>
      <w:r w:rsidRPr="008A1283">
        <w:rPr>
          <w:rFonts w:ascii="Verdana" w:hAnsi="Verdana"/>
          <w:i/>
          <w:iCs/>
          <w:sz w:val="20"/>
          <w:szCs w:val="20"/>
        </w:rPr>
        <w:t xml:space="preserve"> o </w:t>
      </w:r>
      <w:proofErr w:type="spellStart"/>
      <w:r w:rsidRPr="008A1283">
        <w:rPr>
          <w:rFonts w:ascii="Verdana" w:hAnsi="Verdana"/>
          <w:i/>
          <w:iCs/>
          <w:sz w:val="20"/>
          <w:szCs w:val="20"/>
        </w:rPr>
        <w:t>philosophos</w:t>
      </w:r>
      <w:proofErr w:type="spellEnd"/>
      <w:r w:rsidRPr="008A1283">
        <w:rPr>
          <w:rFonts w:ascii="Verdana" w:hAnsi="Verdana"/>
          <w:sz w:val="20"/>
          <w:szCs w:val="20"/>
        </w:rPr>
        <w:t xml:space="preserve"> </w:t>
      </w:r>
      <w:r w:rsidRPr="008A1283">
        <w:rPr>
          <w:rFonts w:ascii="Verdana" w:hAnsi="Verdana"/>
          <w:i/>
          <w:iCs/>
          <w:sz w:val="20"/>
          <w:szCs w:val="20"/>
        </w:rPr>
        <w:t>(</w:t>
      </w:r>
      <w:proofErr w:type="spellStart"/>
      <w:r w:rsidRPr="008A1283">
        <w:rPr>
          <w:rFonts w:ascii="Verdana" w:hAnsi="Verdana"/>
          <w:i/>
          <w:iCs/>
          <w:sz w:val="20"/>
          <w:szCs w:val="20"/>
        </w:rPr>
        <w:t>generalium</w:t>
      </w:r>
      <w:proofErr w:type="spellEnd"/>
      <w:r w:rsidRPr="008A1283">
        <w:rPr>
          <w:rFonts w:ascii="Verdana" w:hAnsi="Verdana"/>
          <w:i/>
          <w:iCs/>
          <w:sz w:val="20"/>
          <w:szCs w:val="20"/>
        </w:rPr>
        <w:t xml:space="preserve"> amator </w:t>
      </w:r>
      <w:proofErr w:type="spellStart"/>
      <w:r w:rsidRPr="008A1283">
        <w:rPr>
          <w:rFonts w:ascii="Verdana" w:hAnsi="Verdana"/>
          <w:i/>
          <w:iCs/>
          <w:sz w:val="20"/>
          <w:szCs w:val="20"/>
        </w:rPr>
        <w:t>philosophus</w:t>
      </w:r>
      <w:proofErr w:type="spellEnd"/>
      <w:r w:rsidRPr="008A1283">
        <w:rPr>
          <w:rFonts w:ascii="Verdana" w:hAnsi="Verdana"/>
          <w:sz w:val="20"/>
          <w:szCs w:val="20"/>
        </w:rPr>
        <w:t xml:space="preserve">). Mentre la storia </w:t>
      </w:r>
      <w:bookmarkStart w:id="0" w:name="_GoBack"/>
      <w:bookmarkEnd w:id="0"/>
      <w:r w:rsidRPr="008A1283">
        <w:rPr>
          <w:rFonts w:ascii="Verdana" w:hAnsi="Verdana"/>
          <w:sz w:val="20"/>
          <w:szCs w:val="20"/>
        </w:rPr>
        <w:t>ci insegna che in ogni tempo avviene qualcosa di diverso, la filosofia si sforza di innalzarci alla concezione che in ogni tempo fu, è e sarà sempre la stessa cosa. In verità l’essenza della vita umana, come della natura in ogni sua manifestazione, è interamente presente in ogni momento, e ha bisogno quindi, per essere conosciuta esaurientemente, solo dalla profondità della comprensione. La storia però spera di sostituire la profondità con la lunghezza e la larghezza: per lei ciascun momento è solo un frammento, che deve essere completato con il passato, la cui lunghezza però è infinita ed a cui poi si aggiunge un infinito futuro. Su ciò si fonda il contrasto tra le teste filosofiche e le storiche: quelle vogliono spingersi in profondità; queste vogliono raccontare sino alla fine. La storia mostra in ogni pagina sempre la stessa cosa, sotto diverse forme: ma chi non la riconosce in una o in poche, difficilmente ne giungerà alla conoscenza anche percorrendone tutte le forme. I capitoli della storia dei popoli sono in fondo diversi solo per i nomi e per le date: il contenuto propriamente essenziale è dovunque lo stesso</w:t>
      </w:r>
      <w:r>
        <w:t>.</w:t>
      </w:r>
    </w:p>
    <w:p w:rsidR="000F51DD" w:rsidRPr="000F51DD" w:rsidRDefault="000F51DD" w:rsidP="000F51DD">
      <w:pPr>
        <w:jc w:val="both"/>
        <w:rPr>
          <w:rFonts w:ascii="Verdana" w:hAnsi="Verdana"/>
          <w:sz w:val="20"/>
          <w:szCs w:val="20"/>
        </w:rPr>
      </w:pPr>
      <w:r w:rsidRPr="000F51DD">
        <w:rPr>
          <w:rFonts w:ascii="Verdana" w:hAnsi="Verdana"/>
          <w:snapToGrid w:val="0"/>
          <w:color w:val="000000"/>
          <w:sz w:val="20"/>
          <w:szCs w:val="20"/>
        </w:rPr>
        <w:t xml:space="preserve">A. Schopenhauer, </w:t>
      </w:r>
      <w:r w:rsidRPr="000F51DD">
        <w:rPr>
          <w:rFonts w:ascii="Verdana" w:hAnsi="Verdana"/>
          <w:i/>
          <w:iCs/>
          <w:snapToGrid w:val="0"/>
          <w:color w:val="000000"/>
          <w:sz w:val="20"/>
          <w:szCs w:val="20"/>
        </w:rPr>
        <w:t xml:space="preserve">Parerga e </w:t>
      </w:r>
      <w:proofErr w:type="spellStart"/>
      <w:r w:rsidRPr="000F51DD">
        <w:rPr>
          <w:rFonts w:ascii="Verdana" w:hAnsi="Verdana"/>
          <w:i/>
          <w:iCs/>
          <w:snapToGrid w:val="0"/>
          <w:color w:val="000000"/>
          <w:sz w:val="20"/>
          <w:szCs w:val="20"/>
        </w:rPr>
        <w:t>Paralipomena</w:t>
      </w:r>
      <w:proofErr w:type="spellEnd"/>
      <w:r w:rsidRPr="000F51DD">
        <w:rPr>
          <w:rFonts w:ascii="Verdana" w:hAnsi="Verdana"/>
          <w:snapToGrid w:val="0"/>
          <w:color w:val="000000"/>
          <w:sz w:val="20"/>
          <w:szCs w:val="20"/>
        </w:rPr>
        <w:t>, II, 2, cap. 30, 396</w:t>
      </w:r>
    </w:p>
    <w:p w:rsidR="000F51DD" w:rsidRPr="000F51DD" w:rsidRDefault="000F51DD" w:rsidP="000F51DD">
      <w:pPr>
        <w:jc w:val="both"/>
        <w:rPr>
          <w:rFonts w:ascii="Verdana" w:hAnsi="Verdana"/>
          <w:sz w:val="20"/>
          <w:szCs w:val="20"/>
        </w:rPr>
      </w:pPr>
      <w:r w:rsidRPr="000F51DD">
        <w:rPr>
          <w:rFonts w:ascii="Verdana" w:hAnsi="Verdana"/>
          <w:sz w:val="20"/>
          <w:szCs w:val="20"/>
        </w:rPr>
        <w:t xml:space="preserve">Una compagnia di porcospini, in una fredda giornata d'inverno, si strinsero vicini, per proteggersi, col calore reciproco, dal rimanere assiderati. Ben presto, però, sentirono le spine reciproche; il dolore li costrinse ad allontanarsi di nuovo l'uno dall'altro. Quando poi il bisogno di scaldarsi li portò di nuovo a stare insieme, si ripeté quell'altro malanno; di modo che venivano sballottati avanti e indietro tra due mali, finché non ebbero trovato una moderata distanza reciproca, che rappresentava per loro la migliore posizione. </w:t>
      </w:r>
    </w:p>
    <w:sectPr w:rsidR="000F51DD" w:rsidRPr="000F51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DD"/>
    <w:rsid w:val="000F51DD"/>
    <w:rsid w:val="00395396"/>
    <w:rsid w:val="006108AE"/>
    <w:rsid w:val="00796732"/>
    <w:rsid w:val="008A1283"/>
    <w:rsid w:val="008C3197"/>
    <w:rsid w:val="009E6215"/>
    <w:rsid w:val="00AB09D9"/>
    <w:rsid w:val="00AF1105"/>
    <w:rsid w:val="00B27B5E"/>
    <w:rsid w:val="00FC0D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FF87"/>
  <w15:chartTrackingRefBased/>
  <w15:docId w15:val="{2C7B7AF6-A7DB-4EF7-A90F-D3F06A13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1434</Words>
  <Characters>8179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Dei Cas</dc:creator>
  <cp:keywords/>
  <dc:description/>
  <cp:lastModifiedBy>Massimo Dei Cas</cp:lastModifiedBy>
  <cp:revision>7</cp:revision>
  <dcterms:created xsi:type="dcterms:W3CDTF">2017-09-26T10:55:00Z</dcterms:created>
  <dcterms:modified xsi:type="dcterms:W3CDTF">2017-09-26T18:28:00Z</dcterms:modified>
</cp:coreProperties>
</file>